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F0C28" w14:textId="77777777" w:rsidR="0083549F" w:rsidRPr="006D4764" w:rsidRDefault="0083549F" w:rsidP="0083549F">
      <w:pPr>
        <w:spacing w:line="276" w:lineRule="auto"/>
        <w:rPr>
          <w:rFonts w:cs="Arial"/>
          <w:lang w:eastAsia="cs-CZ"/>
        </w:rPr>
      </w:pPr>
      <w:r w:rsidRPr="006D4764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A9469F2" wp14:editId="7AB11E09">
            <wp:simplePos x="0" y="0"/>
            <wp:positionH relativeFrom="margin">
              <wp:align>left</wp:align>
            </wp:positionH>
            <wp:positionV relativeFrom="paragraph">
              <wp:posOffset>80188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324A66" w14:textId="77777777" w:rsidR="0083549F" w:rsidRPr="006D4764" w:rsidRDefault="0083549F" w:rsidP="0083549F">
      <w:pPr>
        <w:spacing w:line="276" w:lineRule="auto"/>
        <w:ind w:firstLine="0"/>
        <w:rPr>
          <w:rFonts w:cs="Arial"/>
          <w:lang w:eastAsia="cs-CZ"/>
        </w:rPr>
      </w:pPr>
    </w:p>
    <w:p w14:paraId="565D0C29" w14:textId="77777777" w:rsidR="0083549F" w:rsidRPr="006D4764" w:rsidRDefault="0083549F" w:rsidP="0083549F">
      <w:pPr>
        <w:spacing w:line="276" w:lineRule="auto"/>
        <w:ind w:firstLine="0"/>
        <w:rPr>
          <w:rFonts w:cs="Arial"/>
          <w:lang w:eastAsia="cs-CZ"/>
        </w:rPr>
      </w:pPr>
      <w:bookmarkStart w:id="0" w:name="_Hlk22108088"/>
    </w:p>
    <w:p w14:paraId="4AA86A51" w14:textId="77777777" w:rsidR="0083549F" w:rsidRPr="006D4764" w:rsidRDefault="0083549F" w:rsidP="0083549F">
      <w:pPr>
        <w:spacing w:line="276" w:lineRule="auto"/>
        <w:ind w:firstLine="0"/>
        <w:rPr>
          <w:rFonts w:cs="Arial"/>
          <w:lang w:eastAsia="cs-CZ"/>
        </w:rPr>
      </w:pPr>
    </w:p>
    <w:p w14:paraId="3A039512" w14:textId="171F931D" w:rsidR="0083549F" w:rsidRPr="006D4764" w:rsidRDefault="0083549F" w:rsidP="0083549F">
      <w:pPr>
        <w:spacing w:line="276" w:lineRule="auto"/>
        <w:ind w:left="360" w:right="1441"/>
        <w:jc w:val="center"/>
        <w:rPr>
          <w:rFonts w:cs="Arial"/>
          <w:b/>
          <w:sz w:val="52"/>
          <w:lang w:eastAsia="cs-CZ"/>
        </w:rPr>
      </w:pPr>
      <w:bookmarkStart w:id="1" w:name="_Hlk80503094"/>
      <w:r w:rsidRPr="006D4764">
        <w:rPr>
          <w:b/>
          <w:bCs/>
          <w:sz w:val="44"/>
          <w:szCs w:val="44"/>
          <w:lang w:eastAsia="cs-CZ"/>
        </w:rPr>
        <w:t>D.1.4</w:t>
      </w:r>
      <w:r>
        <w:rPr>
          <w:b/>
          <w:bCs/>
          <w:sz w:val="44"/>
          <w:szCs w:val="44"/>
          <w:lang w:eastAsia="cs-CZ"/>
        </w:rPr>
        <w:t>.</w:t>
      </w:r>
      <w:r w:rsidR="009E345C">
        <w:rPr>
          <w:b/>
          <w:bCs/>
          <w:sz w:val="44"/>
          <w:szCs w:val="44"/>
          <w:lang w:eastAsia="cs-CZ"/>
        </w:rPr>
        <w:t>f</w:t>
      </w:r>
      <w:r w:rsidR="00FF76CC">
        <w:rPr>
          <w:b/>
          <w:bCs/>
          <w:sz w:val="44"/>
          <w:szCs w:val="44"/>
          <w:lang w:eastAsia="cs-CZ"/>
        </w:rPr>
        <w:t>.1</w:t>
      </w:r>
      <w:r>
        <w:rPr>
          <w:b/>
          <w:bCs/>
          <w:sz w:val="44"/>
          <w:szCs w:val="44"/>
          <w:lang w:eastAsia="cs-CZ"/>
        </w:rPr>
        <w:t xml:space="preserve"> </w:t>
      </w:r>
      <w:r w:rsidRPr="006D4764">
        <w:rPr>
          <w:b/>
          <w:bCs/>
          <w:sz w:val="44"/>
          <w:szCs w:val="44"/>
          <w:lang w:eastAsia="cs-CZ"/>
        </w:rPr>
        <w:t xml:space="preserve">Technika prostředí staveb – </w:t>
      </w:r>
      <w:r>
        <w:rPr>
          <w:b/>
          <w:bCs/>
          <w:sz w:val="44"/>
          <w:szCs w:val="44"/>
          <w:lang w:eastAsia="cs-CZ"/>
        </w:rPr>
        <w:t>ZDRAVOTECHNIKA</w:t>
      </w:r>
    </w:p>
    <w:p w14:paraId="367A9FBE" w14:textId="77777777" w:rsidR="0083549F" w:rsidRPr="000158AE" w:rsidRDefault="0083549F" w:rsidP="0083549F">
      <w:pPr>
        <w:spacing w:line="276" w:lineRule="auto"/>
        <w:ind w:left="360" w:right="1771"/>
        <w:jc w:val="center"/>
        <w:rPr>
          <w:rFonts w:cs="Arial"/>
          <w:b/>
          <w:sz w:val="44"/>
          <w:szCs w:val="44"/>
          <w:lang w:eastAsia="cs-CZ"/>
        </w:rPr>
      </w:pPr>
      <w:r w:rsidRPr="000158AE">
        <w:rPr>
          <w:rFonts w:cs="Arial"/>
          <w:b/>
          <w:sz w:val="44"/>
          <w:szCs w:val="44"/>
          <w:lang w:eastAsia="cs-CZ"/>
        </w:rPr>
        <w:t>Technická zpráva</w:t>
      </w:r>
    </w:p>
    <w:p w14:paraId="194F0B73" w14:textId="77777777" w:rsidR="0083549F" w:rsidRPr="006D4764" w:rsidRDefault="0083549F" w:rsidP="0083549F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087702F0" w14:textId="77777777" w:rsidR="0083549F" w:rsidRPr="006D4764" w:rsidRDefault="0083549F" w:rsidP="0083549F">
      <w:pPr>
        <w:spacing w:line="276" w:lineRule="auto"/>
        <w:ind w:left="360"/>
        <w:rPr>
          <w:rFonts w:cs="Arial"/>
          <w:lang w:eastAsia="cs-CZ"/>
        </w:rPr>
      </w:pPr>
    </w:p>
    <w:p w14:paraId="3484C4BC" w14:textId="77777777" w:rsidR="0083549F" w:rsidRPr="006D4764" w:rsidRDefault="0083549F" w:rsidP="0083549F">
      <w:pPr>
        <w:spacing w:line="276" w:lineRule="auto"/>
        <w:ind w:firstLine="0"/>
        <w:rPr>
          <w:rFonts w:cs="Arial"/>
          <w:lang w:eastAsia="cs-CZ"/>
        </w:rPr>
      </w:pPr>
    </w:p>
    <w:p w14:paraId="647C22D5" w14:textId="77777777" w:rsidR="0083549F" w:rsidRPr="006D4764" w:rsidRDefault="0083549F" w:rsidP="0083549F">
      <w:pPr>
        <w:spacing w:line="276" w:lineRule="auto"/>
        <w:rPr>
          <w:rFonts w:cs="Arial"/>
          <w:lang w:eastAsia="cs-CZ"/>
        </w:rPr>
      </w:pPr>
    </w:p>
    <w:bookmarkEnd w:id="0"/>
    <w:p w14:paraId="09512A9C" w14:textId="77777777" w:rsidR="0083549F" w:rsidRPr="00E81EEA" w:rsidRDefault="0083549F" w:rsidP="0083549F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09DC655D" w14:textId="1557943E" w:rsidR="0083549F" w:rsidRPr="00E81EEA" w:rsidRDefault="0083549F" w:rsidP="0083549F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2E5229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67294739" w14:textId="77777777" w:rsidR="0083549F" w:rsidRPr="006D4764" w:rsidRDefault="0083549F" w:rsidP="0083549F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359E3684" w14:textId="005A23A1" w:rsidR="0083549F" w:rsidRPr="006D4764" w:rsidRDefault="0083549F" w:rsidP="0083549F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C175D2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C175D2">
        <w:rPr>
          <w:rFonts w:eastAsia="Times New Roman" w:cs="Arial"/>
          <w:color w:val="000000"/>
          <w:kern w:val="0"/>
          <w:szCs w:val="22"/>
          <w:lang w:eastAsia="cs-CZ"/>
        </w:rPr>
        <w:br/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119E3382" w14:textId="77777777" w:rsidR="0083549F" w:rsidRPr="006D4764" w:rsidRDefault="0083549F" w:rsidP="0083549F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7D2AB5A0" w14:textId="77777777" w:rsidR="0083549F" w:rsidRPr="006D4764" w:rsidRDefault="0083549F" w:rsidP="0083549F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 xml:space="preserve">Ing. Jakub </w:t>
      </w:r>
      <w:proofErr w:type="spellStart"/>
      <w:r w:rsidRPr="006D4764">
        <w:rPr>
          <w:rFonts w:cs="Arial"/>
        </w:rPr>
        <w:t>Janďourek</w:t>
      </w:r>
      <w:proofErr w:type="spellEnd"/>
    </w:p>
    <w:p w14:paraId="6A86AC31" w14:textId="77777777" w:rsidR="0083549F" w:rsidRPr="006D4764" w:rsidRDefault="0083549F" w:rsidP="0083549F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4B88B163" w14:textId="56F3FA7A" w:rsidR="0083549F" w:rsidRPr="006D4764" w:rsidRDefault="0083549F" w:rsidP="0083549F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D.1.4</w:t>
      </w:r>
      <w:r>
        <w:rPr>
          <w:rFonts w:cs="Arial"/>
        </w:rPr>
        <w:t>.</w:t>
      </w:r>
      <w:r w:rsidR="009E345C">
        <w:rPr>
          <w:rFonts w:cs="Arial"/>
        </w:rPr>
        <w:t>f</w:t>
      </w:r>
      <w:r w:rsidRPr="006D4764">
        <w:rPr>
          <w:rFonts w:cs="Arial"/>
        </w:rPr>
        <w:t xml:space="preserve"> Technika prostředí staveb – </w:t>
      </w:r>
      <w:r>
        <w:rPr>
          <w:rFonts w:cs="Arial"/>
        </w:rPr>
        <w:t>Zdravotechnika</w:t>
      </w:r>
    </w:p>
    <w:p w14:paraId="5609F7C8" w14:textId="77777777" w:rsidR="0083549F" w:rsidRPr="006D4764" w:rsidRDefault="0083549F" w:rsidP="0083549F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5773A52C" w14:textId="77777777" w:rsidR="0083549F" w:rsidRPr="006D4764" w:rsidRDefault="0083549F" w:rsidP="0083549F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PROVEDENÍ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</w:p>
    <w:bookmarkEnd w:id="1"/>
    <w:p w14:paraId="15F33060" w14:textId="097A740D" w:rsidR="006D25A7" w:rsidRDefault="006D25A7" w:rsidP="006D25A7">
      <w:pPr>
        <w:pStyle w:val="Nadpis1"/>
        <w:spacing w:line="240" w:lineRule="auto"/>
      </w:pPr>
      <w:r w:rsidRPr="004B3005">
        <w:lastRenderedPageBreak/>
        <w:t>ÚVOD</w:t>
      </w:r>
    </w:p>
    <w:p w14:paraId="26545156" w14:textId="77777777" w:rsidR="009E345C" w:rsidRPr="00C24C9E" w:rsidRDefault="009E345C" w:rsidP="009E345C">
      <w:pPr>
        <w:rPr>
          <w:rFonts w:cs="Arial"/>
        </w:rPr>
      </w:pPr>
      <w:r>
        <w:rPr>
          <w:lang w:eastAsia="cs-CZ"/>
        </w:rPr>
        <w:tab/>
      </w:r>
      <w:r w:rsidRPr="00971BEE">
        <w:rPr>
          <w:lang w:eastAsia="cs-CZ"/>
        </w:rPr>
        <w:t>Úkolem tohoto projektu je zpracování projektové dokumentace</w:t>
      </w:r>
      <w:r>
        <w:rPr>
          <w:lang w:eastAsia="cs-CZ"/>
        </w:rPr>
        <w:t xml:space="preserve"> úpravu domovního plynovodu</w:t>
      </w:r>
      <w:r w:rsidRPr="00971BEE">
        <w:rPr>
          <w:lang w:eastAsia="cs-CZ"/>
        </w:rPr>
        <w:t xml:space="preserve"> pro </w:t>
      </w:r>
      <w:r>
        <w:rPr>
          <w:lang w:eastAsia="cs-CZ"/>
        </w:rPr>
        <w:t>rekonstrukci stávající plynové kotelny v obj</w:t>
      </w:r>
      <w:r w:rsidRPr="00C24C9E">
        <w:rPr>
          <w:rFonts w:cs="Arial"/>
        </w:rPr>
        <w:t>ektu</w:t>
      </w:r>
      <w:r>
        <w:rPr>
          <w:rFonts w:cs="Arial"/>
        </w:rPr>
        <w:t xml:space="preserve"> </w:t>
      </w:r>
      <w:r>
        <w:t xml:space="preserve">Střední školy stravování a služeb Karlovy Vary </w:t>
      </w:r>
      <w:r w:rsidRPr="00AB13D9">
        <w:t xml:space="preserve">na pozemku p. č. </w:t>
      </w:r>
      <w:r>
        <w:t>1466</w:t>
      </w:r>
      <w:r w:rsidRPr="00AB13D9">
        <w:t xml:space="preserve">, katastrální území </w:t>
      </w:r>
      <w:bookmarkStart w:id="2" w:name="_Hlk43368295"/>
      <w:r>
        <w:rPr>
          <w:rFonts w:cs="Arial"/>
        </w:rPr>
        <w:t>Karlovy Vary</w:t>
      </w:r>
      <w:r w:rsidRPr="00D27846">
        <w:rPr>
          <w:rFonts w:cs="Arial"/>
        </w:rPr>
        <w:t xml:space="preserve"> </w:t>
      </w:r>
      <w:r w:rsidRPr="00EF5BD0">
        <w:rPr>
          <w:rFonts w:cs="Arial"/>
        </w:rPr>
        <w:t>[663433]</w:t>
      </w:r>
      <w:bookmarkEnd w:id="2"/>
      <w:r w:rsidRPr="00EF5BD0">
        <w:rPr>
          <w:rFonts w:cs="Arial"/>
        </w:rPr>
        <w:t xml:space="preserve">. </w:t>
      </w:r>
      <w:r w:rsidRPr="00C24C9E">
        <w:rPr>
          <w:rFonts w:cs="Arial"/>
        </w:rPr>
        <w:t>Stavební úpravy se týkají rekonstrukce</w:t>
      </w:r>
      <w:r>
        <w:rPr>
          <w:rFonts w:cs="Arial"/>
        </w:rPr>
        <w:t xml:space="preserve"> stávající plynové kotelny</w:t>
      </w:r>
      <w:r w:rsidRPr="00C24C9E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113C895C" w14:textId="345DF458" w:rsidR="006D25A7" w:rsidRDefault="006D25A7" w:rsidP="009E345C">
      <w:pPr>
        <w:rPr>
          <w:lang w:eastAsia="cs-CZ"/>
        </w:rPr>
      </w:pPr>
      <w:r w:rsidRPr="0063193C">
        <w:rPr>
          <w:lang w:eastAsia="cs-CZ"/>
        </w:rPr>
        <w:t>Projektová dokumentace je vypracována v úrovni projektu pro prov</w:t>
      </w:r>
      <w:r w:rsidR="009E345C">
        <w:rPr>
          <w:lang w:eastAsia="cs-CZ"/>
        </w:rPr>
        <w:t>á</w:t>
      </w:r>
      <w:r>
        <w:rPr>
          <w:lang w:eastAsia="cs-CZ"/>
        </w:rPr>
        <w:t>d</w:t>
      </w:r>
      <w:r w:rsidR="009E345C">
        <w:rPr>
          <w:lang w:eastAsia="cs-CZ"/>
        </w:rPr>
        <w:t>ě</w:t>
      </w:r>
      <w:r>
        <w:rPr>
          <w:lang w:eastAsia="cs-CZ"/>
        </w:rPr>
        <w:t>ní</w:t>
      </w:r>
      <w:r w:rsidRPr="0063193C">
        <w:rPr>
          <w:lang w:eastAsia="cs-CZ"/>
        </w:rPr>
        <w:t xml:space="preserve"> stavby ve smyslu vyhlášky č. 499/2006 Sb. o dokumentaci staveb (po změně </w:t>
      </w:r>
      <w:proofErr w:type="spellStart"/>
      <w:r w:rsidRPr="0063193C">
        <w:rPr>
          <w:lang w:eastAsia="cs-CZ"/>
        </w:rPr>
        <w:t>vyhl</w:t>
      </w:r>
      <w:proofErr w:type="spellEnd"/>
      <w:r w:rsidRPr="0063193C">
        <w:rPr>
          <w:lang w:eastAsia="cs-CZ"/>
        </w:rPr>
        <w:t>. č.62/2013)</w:t>
      </w:r>
      <w:r>
        <w:rPr>
          <w:lang w:eastAsia="cs-CZ"/>
        </w:rPr>
        <w:t>.</w:t>
      </w:r>
    </w:p>
    <w:p w14:paraId="5A6E4977" w14:textId="548FD13C" w:rsidR="006D25A7" w:rsidRDefault="006D25A7" w:rsidP="006D25A7">
      <w:pPr>
        <w:pStyle w:val="Nadpis1"/>
        <w:spacing w:line="240" w:lineRule="auto"/>
        <w:rPr>
          <w:lang w:eastAsia="cs-CZ"/>
        </w:rPr>
      </w:pPr>
      <w:r>
        <w:rPr>
          <w:lang w:eastAsia="cs-CZ"/>
        </w:rPr>
        <w:t>VODOVOD</w:t>
      </w:r>
    </w:p>
    <w:p w14:paraId="2C5AD3A0" w14:textId="0025555A" w:rsidR="00635490" w:rsidRDefault="00635490" w:rsidP="00171AA7">
      <w:pPr>
        <w:pStyle w:val="Nadpis2"/>
        <w:rPr>
          <w:lang w:eastAsia="cs-CZ"/>
        </w:rPr>
      </w:pPr>
      <w:r w:rsidRPr="00635490">
        <w:rPr>
          <w:lang w:eastAsia="cs-CZ"/>
        </w:rPr>
        <w:t>Stávající stav</w:t>
      </w:r>
    </w:p>
    <w:p w14:paraId="3BA69F18" w14:textId="77777777" w:rsidR="009E345C" w:rsidRDefault="009E345C" w:rsidP="00171AA7">
      <w:r w:rsidRPr="00EF5BD0">
        <w:t xml:space="preserve">Vytápění zajišťuje plynová kotelna s dvěma kotli – </w:t>
      </w:r>
      <w:proofErr w:type="spellStart"/>
      <w:r w:rsidRPr="00EF5BD0">
        <w:t>Protherm</w:t>
      </w:r>
      <w:proofErr w:type="spellEnd"/>
      <w:r w:rsidRPr="00EF5BD0">
        <w:t xml:space="preserve"> 120 SOO s celkovým instalovaným výkonem 2 x 105 = 210kW. Kotle jsou propojeny do dvou kotlové kaskády osazené dvěma oběhovými čerpadly. Topná soustava je rozdělena na dvě samostatné větve sever a jih, s ekvitermní regulací, směšováním</w:t>
      </w:r>
      <w:r>
        <w:t xml:space="preserve"> </w:t>
      </w:r>
      <w:r w:rsidRPr="00EF5BD0">
        <w:t>s oběhovým čerpadlem a trojcestným ventilem. Ohřev TV na 55 C je pomocí zásobníkového ohřívače ACV HL</w:t>
      </w:r>
      <w:r>
        <w:t xml:space="preserve"> </w:t>
      </w:r>
      <w:r w:rsidRPr="00EF5BD0">
        <w:t>E</w:t>
      </w:r>
      <w:r>
        <w:t xml:space="preserve"> 210</w:t>
      </w:r>
      <w:r w:rsidRPr="00EF5BD0">
        <w:t xml:space="preserve"> </w:t>
      </w:r>
      <w:r>
        <w:t>objem 39/</w:t>
      </w:r>
      <w:r w:rsidRPr="00EF5BD0">
        <w:t xml:space="preserve">164 l. </w:t>
      </w:r>
    </w:p>
    <w:p w14:paraId="65F985FB" w14:textId="49A33257" w:rsidR="00455BCF" w:rsidRDefault="009E345C" w:rsidP="00171AA7">
      <w:r>
        <w:t xml:space="preserve">Z </w:t>
      </w:r>
      <w:proofErr w:type="spellStart"/>
      <w:r>
        <w:t>nesměšováně</w:t>
      </w:r>
      <w:proofErr w:type="spellEnd"/>
      <w:r>
        <w:t xml:space="preserve"> topné větve ÚT 3 je v současné době ohříván výše zmíněný </w:t>
      </w:r>
      <w:r w:rsidR="00501403">
        <w:t>zásobníkový</w:t>
      </w:r>
      <w:r>
        <w:t xml:space="preserve"> ohřívač</w:t>
      </w:r>
      <w:r w:rsidR="00501403">
        <w:t xml:space="preserve"> </w:t>
      </w:r>
      <w:proofErr w:type="gramStart"/>
      <w:r w:rsidR="00501403">
        <w:t xml:space="preserve">na </w:t>
      </w:r>
      <w:r w:rsidRPr="00EF5BD0">
        <w:t xml:space="preserve"> </w:t>
      </w:r>
      <w:r w:rsidR="00501403" w:rsidRPr="00EF5BD0">
        <w:t>55</w:t>
      </w:r>
      <w:proofErr w:type="gramEnd"/>
      <w:r w:rsidR="00501403" w:rsidRPr="00EF5BD0">
        <w:t xml:space="preserve"> </w:t>
      </w:r>
      <w:r w:rsidR="00501403">
        <w:t xml:space="preserve">°C. Ze zásobníku je vyvedeno potrubí teplé vody PPR 32x4,5 a potrubí cirkulace PPR 25 </w:t>
      </w:r>
      <w:r w:rsidR="008035E3">
        <w:t>x</w:t>
      </w:r>
      <w:r w:rsidR="00501403">
        <w:t xml:space="preserve"> 3,5</w:t>
      </w:r>
      <w:r w:rsidR="008035E3">
        <w:t xml:space="preserve"> na kterém je osazeno cirkulační čerpadlo. </w:t>
      </w:r>
      <w:r w:rsidR="00EC4F0E">
        <w:t xml:space="preserve">Z přívodu studené vody je za oddělovačem systému vyvedena odbočka, která je přepojena s potrubím cirkulace pro doplňování vody do zásobníku. Další odbočka ze studené vody je pro doplňování vody do systému vytápění. </w:t>
      </w:r>
    </w:p>
    <w:p w14:paraId="67DBCDB8" w14:textId="0A8B85DA" w:rsidR="00171AA7" w:rsidRDefault="00171AA7" w:rsidP="00171AA7">
      <w:pPr>
        <w:pStyle w:val="Nadpis2"/>
        <w:rPr>
          <w:lang w:eastAsia="cs-CZ"/>
        </w:rPr>
      </w:pPr>
      <w:r>
        <w:rPr>
          <w:lang w:eastAsia="cs-CZ"/>
        </w:rPr>
        <w:t>DEMONTÁŽE</w:t>
      </w:r>
    </w:p>
    <w:p w14:paraId="259ABD76" w14:textId="37ABA163" w:rsidR="00171AA7" w:rsidRDefault="00171AA7" w:rsidP="00171AA7">
      <w:pPr>
        <w:rPr>
          <w:lang w:eastAsia="cs-CZ"/>
        </w:rPr>
      </w:pPr>
      <w:r>
        <w:rPr>
          <w:lang w:eastAsia="cs-CZ"/>
        </w:rPr>
        <w:t xml:space="preserve">Veškeré stávající potrubní rozvody studené vody, teplé vody a cirkulace budou demontovány ze všema armaturami na nich osazenými. </w:t>
      </w:r>
      <w:r w:rsidR="00806411">
        <w:rPr>
          <w:lang w:eastAsia="cs-CZ"/>
        </w:rPr>
        <w:t xml:space="preserve">Taktéž bude demontován stávající nepřímotopní zásobník ohřevu TV. </w:t>
      </w:r>
      <w:r>
        <w:rPr>
          <w:lang w:eastAsia="cs-CZ"/>
        </w:rPr>
        <w:t>Hranici demontáže tvoří přechod</w:t>
      </w:r>
      <w:r w:rsidR="00806411">
        <w:rPr>
          <w:lang w:eastAsia="cs-CZ"/>
        </w:rPr>
        <w:t xml:space="preserve"> potrubních rozvodů do prostoru půdy nutno ponechat dostatečnou délku potrubí pro napojení nově vyvedených rozvodů z prostoru nově vybudované kotelny. </w:t>
      </w:r>
    </w:p>
    <w:p w14:paraId="4E5B2589" w14:textId="19BBD90E" w:rsidR="00C36EB2" w:rsidRDefault="00C36EB2" w:rsidP="00171AA7">
      <w:pPr>
        <w:rPr>
          <w:lang w:eastAsia="cs-CZ"/>
        </w:rPr>
      </w:pPr>
    </w:p>
    <w:p w14:paraId="5682B138" w14:textId="49E68234" w:rsidR="00C36EB2" w:rsidRDefault="00C36EB2" w:rsidP="00171AA7">
      <w:pPr>
        <w:rPr>
          <w:lang w:eastAsia="cs-CZ"/>
        </w:rPr>
      </w:pPr>
    </w:p>
    <w:p w14:paraId="2B1DDFB5" w14:textId="77777777" w:rsidR="00925A75" w:rsidRPr="00171AA7" w:rsidRDefault="00925A75" w:rsidP="00171AA7">
      <w:pPr>
        <w:rPr>
          <w:lang w:eastAsia="cs-CZ"/>
        </w:rPr>
      </w:pPr>
    </w:p>
    <w:p w14:paraId="7E51287F" w14:textId="64E1D59D" w:rsidR="00171AA7" w:rsidRDefault="00806411" w:rsidP="00806411">
      <w:pPr>
        <w:pStyle w:val="Nadpis2"/>
        <w:rPr>
          <w:lang w:eastAsia="cs-CZ"/>
        </w:rPr>
      </w:pPr>
      <w:r>
        <w:rPr>
          <w:lang w:eastAsia="cs-CZ"/>
        </w:rPr>
        <w:lastRenderedPageBreak/>
        <w:t>Nový stav</w:t>
      </w:r>
    </w:p>
    <w:p w14:paraId="6868EB9F" w14:textId="5D4DBF7D" w:rsidR="00C36EB2" w:rsidRPr="00BC68F4" w:rsidRDefault="00C36EB2" w:rsidP="00C36EB2">
      <w:r w:rsidRPr="00BC68F4">
        <w:t xml:space="preserve">Příprava teplé vody pro objekt </w:t>
      </w:r>
      <w:r w:rsidR="00646BB4" w:rsidRPr="00BC68F4">
        <w:t xml:space="preserve">Střední školy stravování a služeb Karlovy Vary </w:t>
      </w:r>
      <w:r w:rsidRPr="00BC68F4">
        <w:t xml:space="preserve">bude probíhat ve stacionárním nepřímotopném zásobníku teplé vody. Objem zásobníku činí 200 l. </w:t>
      </w:r>
      <w:r w:rsidR="00C95429">
        <w:t xml:space="preserve">Zásobník bude obsahovat 6/4“ návarek pro elektrický </w:t>
      </w:r>
      <w:proofErr w:type="spellStart"/>
      <w:r w:rsidR="00C95429">
        <w:t>dohřev</w:t>
      </w:r>
      <w:proofErr w:type="spellEnd"/>
      <w:r w:rsidR="00C95429">
        <w:t>. Elektrické topné těleso závitové bude mít výkon 3 kW a napětí 230 V. M</w:t>
      </w:r>
      <w:r w:rsidRPr="00BC68F4">
        <w:t>inimální tloušťka tepelné izolace zásobníku je 100 mm při použití izolačního materiálu se součinitelem tepelné vodivosti l menším nebo rovným 0,04 W/</w:t>
      </w:r>
      <w:proofErr w:type="spellStart"/>
      <w:r w:rsidRPr="00BC68F4">
        <w:t>m.K</w:t>
      </w:r>
      <w:proofErr w:type="spellEnd"/>
      <w:r w:rsidRPr="00BC68F4">
        <w:t>.</w:t>
      </w:r>
    </w:p>
    <w:p w14:paraId="1C242FBF" w14:textId="635A5F7B" w:rsidR="00C36EB2" w:rsidRPr="00BC68F4" w:rsidRDefault="00C36EB2" w:rsidP="00C36EB2">
      <w:r w:rsidRPr="00BC68F4">
        <w:t>Tlaková diference na přívodu SV do kotelny se pohybuje mezi 4 až 5,5bar. Na potrubí studené vody DN</w:t>
      </w:r>
      <w:r w:rsidR="00FE5F5A" w:rsidRPr="00BC68F4">
        <w:t>25</w:t>
      </w:r>
      <w:r w:rsidRPr="00BC68F4">
        <w:t xml:space="preserve"> do zásobníku bude ve směru toku osazen kulový kohout DN25, filtr závitový DN25, impulzní </w:t>
      </w:r>
      <w:proofErr w:type="spellStart"/>
      <w:r w:rsidRPr="00BC68F4">
        <w:t>suchoběžný</w:t>
      </w:r>
      <w:proofErr w:type="spellEnd"/>
      <w:r w:rsidRPr="00BC68F4">
        <w:t xml:space="preserve"> vodoměr na studenou vodu s impulzním výstupem Q= 4 m3/h s vnitřním závitem G 1“, vypouštěcí kohout DN15, zpětná klapka DN25, manometr 0-10 bar, kulový kohout DN25, pojistný ventil 1/2“ x 3/4“ s otevíracím přetlakem 8 bar, průtočná tlaková expanzní nádoba o objemu </w:t>
      </w:r>
      <w:r w:rsidR="00D47838" w:rsidRPr="00BC68F4">
        <w:t>35</w:t>
      </w:r>
      <w:r w:rsidRPr="00BC68F4">
        <w:t xml:space="preserve">l, tlaková řada PN10 včetně uzavírací armatury </w:t>
      </w:r>
      <w:proofErr w:type="spellStart"/>
      <w:r w:rsidRPr="00BC68F4">
        <w:t>flowjet</w:t>
      </w:r>
      <w:proofErr w:type="spellEnd"/>
      <w:r w:rsidRPr="00BC68F4">
        <w:t xml:space="preserve"> s vypouštěním, zajišťující průtok nádobou a vypouštěcí ventil DN15.</w:t>
      </w:r>
    </w:p>
    <w:p w14:paraId="334864F7" w14:textId="1C3F5219" w:rsidR="00C36EB2" w:rsidRDefault="00C36EB2" w:rsidP="00C36EB2">
      <w:r w:rsidRPr="00BC68F4">
        <w:t>Dále pak na potrubí teplé vody DN32 bude ve směru toku osazen teploměr 0-120 °C a kulový uzávěr DN25. Za KK bude potrubí napojeno na stávající rozvod TV pomocí přechodky ocel DN/plast.</w:t>
      </w:r>
    </w:p>
    <w:p w14:paraId="00C3F806" w14:textId="09EFFC04" w:rsidR="00B70D66" w:rsidRDefault="00B70D66" w:rsidP="00B70D66">
      <w:r>
        <w:t>Na cirkulačním potrubí DN20</w:t>
      </w:r>
      <w:r w:rsidRPr="00413F58">
        <w:t xml:space="preserve"> bude ve směru toku osazen kulový kohout DN2</w:t>
      </w:r>
      <w:r>
        <w:t>0</w:t>
      </w:r>
      <w:r w:rsidRPr="00413F58">
        <w:t>, filtr závitový DN2</w:t>
      </w:r>
      <w:r>
        <w:t>0</w:t>
      </w:r>
      <w:r w:rsidRPr="00413F58">
        <w:t xml:space="preserve">, </w:t>
      </w:r>
      <w:r>
        <w:t xml:space="preserve">korozivzdorné </w:t>
      </w:r>
      <w:r w:rsidRPr="00413F58">
        <w:t>cirkulační čerpadlo</w:t>
      </w:r>
      <w:r>
        <w:t xml:space="preserve"> </w:t>
      </w:r>
      <w:r w:rsidRPr="00413F58">
        <w:t>DN2</w:t>
      </w:r>
      <w:r>
        <w:t xml:space="preserve">5, PN10, </w:t>
      </w:r>
      <w:proofErr w:type="spellStart"/>
      <w:r>
        <w:t>Qmax</w:t>
      </w:r>
      <w:proofErr w:type="spellEnd"/>
      <w:r>
        <w:t xml:space="preserve">= 3,6 m3/h, </w:t>
      </w:r>
      <w:proofErr w:type="spellStart"/>
      <w:r>
        <w:t>Hmax</w:t>
      </w:r>
      <w:proofErr w:type="spellEnd"/>
      <w:r>
        <w:t>= 8</w:t>
      </w:r>
      <w:r w:rsidRPr="00413F58">
        <w:t xml:space="preserve"> m, teploměr 0-120 °C, manometr 0-10 bar, zpětná klapka DN2</w:t>
      </w:r>
      <w:r>
        <w:t>0</w:t>
      </w:r>
      <w:r w:rsidRPr="00413F58">
        <w:t>, kulový kohout DN2</w:t>
      </w:r>
      <w:r>
        <w:t>0</w:t>
      </w:r>
      <w:r w:rsidRPr="00413F58">
        <w:t>.</w:t>
      </w:r>
    </w:p>
    <w:p w14:paraId="443D5A74" w14:textId="77777777" w:rsidR="00B70D66" w:rsidRPr="00BC68F4" w:rsidRDefault="00B70D66" w:rsidP="00C36EB2"/>
    <w:p w14:paraId="3276B9B5" w14:textId="77777777" w:rsidR="00C36EB2" w:rsidRPr="00A77383" w:rsidRDefault="00C36EB2" w:rsidP="00C36EB2">
      <w:r w:rsidRPr="00A77383">
        <w:t xml:space="preserve">Potrubí SV, TV a CV před zásobníkem TV budou provedeny </w:t>
      </w:r>
      <w:proofErr w:type="gramStart"/>
      <w:r w:rsidRPr="00A77383">
        <w:t>s</w:t>
      </w:r>
      <w:proofErr w:type="gramEnd"/>
      <w:r w:rsidRPr="00A77383">
        <w:t xml:space="preserve"> ocelového pozinkovaného potrubí, až za poslední armaturou bude proveden přechod na </w:t>
      </w:r>
      <w:proofErr w:type="spellStart"/>
      <w:r w:rsidRPr="00A77383">
        <w:t>PPr</w:t>
      </w:r>
      <w:proofErr w:type="spellEnd"/>
      <w:r w:rsidRPr="00A77383">
        <w:t xml:space="preserve">. </w:t>
      </w:r>
    </w:p>
    <w:p w14:paraId="676EDF6A" w14:textId="2CE37957" w:rsidR="006D25A7" w:rsidRDefault="006D25A7" w:rsidP="006D25A7">
      <w:pPr>
        <w:pStyle w:val="Nadpis1"/>
        <w:spacing w:line="240" w:lineRule="auto"/>
      </w:pPr>
      <w:r>
        <w:t>kanalizace</w:t>
      </w:r>
    </w:p>
    <w:p w14:paraId="4CCB7754" w14:textId="3A5DDE92" w:rsidR="00F854A5" w:rsidRDefault="00F854A5" w:rsidP="00D44B1F">
      <w:pPr>
        <w:pStyle w:val="Nadpis2"/>
        <w:rPr>
          <w:lang w:eastAsia="cs-CZ"/>
        </w:rPr>
      </w:pPr>
      <w:r w:rsidRPr="00635490">
        <w:rPr>
          <w:lang w:eastAsia="cs-CZ"/>
        </w:rPr>
        <w:t>Stávající stav</w:t>
      </w:r>
    </w:p>
    <w:p w14:paraId="3E305E2E" w14:textId="6F144798" w:rsidR="00D44B1F" w:rsidRDefault="00D44B1F" w:rsidP="00D44B1F">
      <w:pPr>
        <w:rPr>
          <w:lang w:eastAsia="cs-CZ"/>
        </w:rPr>
      </w:pPr>
      <w:r>
        <w:rPr>
          <w:lang w:eastAsia="cs-CZ"/>
        </w:rPr>
        <w:t>Potrubí pro odvod kondenzátu bude ve stávající kotelně v 6. NP bude komplet demontováno. V nové místnosti, kde bude kotelna se kanalizační vpusti nenachází. Před kotelnou v blízkosti vstupu v prostoru chodby je umístěna kanalizační stoupačka, kde bude nutno kondenzát z nové kotelny přes čerpadlo kondenzátu odvézt.</w:t>
      </w:r>
    </w:p>
    <w:p w14:paraId="780B9604" w14:textId="6E11BBD7" w:rsidR="00725F4B" w:rsidRDefault="00725F4B" w:rsidP="00D44B1F">
      <w:pPr>
        <w:rPr>
          <w:lang w:eastAsia="cs-CZ"/>
        </w:rPr>
      </w:pPr>
    </w:p>
    <w:p w14:paraId="39602AD5" w14:textId="3957ED71" w:rsidR="00925A75" w:rsidRDefault="00925A75" w:rsidP="00D44B1F">
      <w:pPr>
        <w:rPr>
          <w:lang w:eastAsia="cs-CZ"/>
        </w:rPr>
      </w:pPr>
    </w:p>
    <w:p w14:paraId="7D3CED80" w14:textId="77777777" w:rsidR="00925A75" w:rsidRPr="00D44B1F" w:rsidRDefault="00925A75" w:rsidP="00D44B1F">
      <w:pPr>
        <w:rPr>
          <w:lang w:eastAsia="cs-CZ"/>
        </w:rPr>
      </w:pPr>
    </w:p>
    <w:p w14:paraId="7E72F535" w14:textId="77777777" w:rsidR="00725F4B" w:rsidRDefault="00725F4B" w:rsidP="00725F4B">
      <w:pPr>
        <w:pStyle w:val="Nadpis2"/>
      </w:pPr>
      <w:r>
        <w:rPr>
          <w:lang w:eastAsia="cs-CZ"/>
        </w:rPr>
        <w:t>Nový</w:t>
      </w:r>
      <w:r w:rsidRPr="00635490">
        <w:rPr>
          <w:lang w:eastAsia="cs-CZ"/>
        </w:rPr>
        <w:t xml:space="preserve"> stav</w:t>
      </w:r>
    </w:p>
    <w:p w14:paraId="2C261A4B" w14:textId="65EE9E54" w:rsidR="00F854A5" w:rsidRDefault="00F854A5" w:rsidP="00F854A5">
      <w:pPr>
        <w:rPr>
          <w:b/>
          <w:bCs/>
          <w:lang w:eastAsia="cs-CZ"/>
        </w:rPr>
      </w:pPr>
      <w:r>
        <w:rPr>
          <w:lang w:eastAsia="cs-CZ"/>
        </w:rPr>
        <w:t>Odvod kondenzátu</w:t>
      </w:r>
      <w:r w:rsidR="00CF15D5">
        <w:rPr>
          <w:lang w:eastAsia="cs-CZ"/>
        </w:rPr>
        <w:t xml:space="preserve"> z</w:t>
      </w:r>
      <w:r w:rsidR="00311797">
        <w:rPr>
          <w:lang w:eastAsia="cs-CZ"/>
        </w:rPr>
        <w:t> </w:t>
      </w:r>
      <w:r w:rsidR="00CF15D5">
        <w:rPr>
          <w:lang w:eastAsia="cs-CZ"/>
        </w:rPr>
        <w:t>kotlů</w:t>
      </w:r>
      <w:r w:rsidR="00311797">
        <w:rPr>
          <w:lang w:eastAsia="cs-CZ"/>
        </w:rPr>
        <w:t xml:space="preserve"> a</w:t>
      </w:r>
      <w:r w:rsidR="00CF15D5">
        <w:rPr>
          <w:lang w:eastAsia="cs-CZ"/>
        </w:rPr>
        <w:t xml:space="preserve"> komínu </w:t>
      </w:r>
      <w:r w:rsidR="00C04654">
        <w:rPr>
          <w:lang w:eastAsia="cs-CZ"/>
        </w:rPr>
        <w:t xml:space="preserve">bude řešeno přes neutralizační zařízení pro odvod kondenzátu, které se skládá z plastové nádoby s neutralizačním oddílem vč granulátu cca do výkonu 800 kW. </w:t>
      </w:r>
      <w:r w:rsidR="00311797">
        <w:rPr>
          <w:lang w:eastAsia="cs-CZ"/>
        </w:rPr>
        <w:t xml:space="preserve">Za neutralizační box budou napojeny veškeré úkapy kondenzátu ze všech pojistných ventilů a oddělovače systému. K </w:t>
      </w:r>
      <w:r w:rsidR="00C04654">
        <w:t>odčerpání kondenzátu</w:t>
      </w:r>
      <w:r w:rsidR="00311797">
        <w:t xml:space="preserve"> do kanalizační </w:t>
      </w:r>
      <w:proofErr w:type="gramStart"/>
      <w:r w:rsidR="00311797">
        <w:t>stoupačky</w:t>
      </w:r>
      <w:proofErr w:type="gramEnd"/>
      <w:r w:rsidR="00725F4B">
        <w:t xml:space="preserve"> která se nachází mimo prostor kotelny v chodbě</w:t>
      </w:r>
      <w:r w:rsidR="00311797">
        <w:t xml:space="preserve"> bude nainstalováno čerpadlo kondenzátu s min. </w:t>
      </w:r>
      <w:r w:rsidR="00C04654">
        <w:t>výtlačn</w:t>
      </w:r>
      <w:r w:rsidR="00311797">
        <w:t>í</w:t>
      </w:r>
      <w:r w:rsidR="00C04654">
        <w:t xml:space="preserve"> výšk</w:t>
      </w:r>
      <w:r w:rsidR="00311797">
        <w:t xml:space="preserve">ou </w:t>
      </w:r>
      <w:r w:rsidR="00C04654">
        <w:t>4,5m, max.</w:t>
      </w:r>
      <w:r w:rsidR="00B642FE">
        <w:t xml:space="preserve"> </w:t>
      </w:r>
      <w:r w:rsidR="00C04654">
        <w:t>teplota</w:t>
      </w:r>
      <w:r w:rsidR="00311797">
        <w:t xml:space="preserve"> nesmí překročit </w:t>
      </w:r>
      <w:r w:rsidR="00C04654">
        <w:t>80°C napájení 1x230V, 50Hz</w:t>
      </w:r>
      <w:r w:rsidR="00725F4B">
        <w:t xml:space="preserve">. Potrubí bude </w:t>
      </w:r>
      <w:r w:rsidR="00B642FE">
        <w:t>provedeno z potrubí HT.</w:t>
      </w:r>
    </w:p>
    <w:p w14:paraId="237DD993" w14:textId="47ECE3DE" w:rsidR="006D25A7" w:rsidRDefault="00B642FE" w:rsidP="00B642FE">
      <w:pPr>
        <w:rPr>
          <w:lang w:eastAsia="cs-CZ"/>
        </w:rPr>
      </w:pPr>
      <w:r>
        <w:rPr>
          <w:lang w:eastAsia="cs-CZ"/>
        </w:rPr>
        <w:t>K</w:t>
      </w:r>
      <w:r w:rsidR="006D25A7">
        <w:rPr>
          <w:lang w:eastAsia="cs-CZ"/>
        </w:rPr>
        <w:t>analizace bude provedena dle ČSN 75 6760 - Vnitřní kanalizace, ČSN EN 12056-1 až 5 - Vnitřní kanalizace.</w:t>
      </w:r>
    </w:p>
    <w:p w14:paraId="2E109DBE" w14:textId="77777777" w:rsidR="006D25A7" w:rsidRPr="004B3005" w:rsidRDefault="006D25A7" w:rsidP="006D25A7">
      <w:pPr>
        <w:pStyle w:val="Nadpis1"/>
        <w:spacing w:line="240" w:lineRule="auto"/>
      </w:pPr>
      <w:r>
        <w:t>závěr</w:t>
      </w:r>
    </w:p>
    <w:p w14:paraId="4E80447C" w14:textId="77777777" w:rsidR="006D25A7" w:rsidRDefault="006D25A7" w:rsidP="00B642FE">
      <w:pPr>
        <w:rPr>
          <w:lang w:eastAsia="cs-CZ"/>
        </w:rPr>
      </w:pPr>
      <w:r>
        <w:rPr>
          <w:lang w:eastAsia="cs-CZ"/>
        </w:rPr>
        <w:t xml:space="preserve">Projekt ZTI byl řešen na úrovni dostupných podkladů. </w:t>
      </w:r>
    </w:p>
    <w:p w14:paraId="29D0274F" w14:textId="77777777" w:rsidR="006D25A7" w:rsidRDefault="006D25A7" w:rsidP="00B642FE">
      <w:pPr>
        <w:rPr>
          <w:lang w:eastAsia="cs-CZ"/>
        </w:rPr>
      </w:pPr>
      <w:r>
        <w:rPr>
          <w:lang w:eastAsia="cs-CZ"/>
        </w:rPr>
        <w:t>Při provádění zdravotně – technických rozvodů je nutné dodržet veškeré bezpečnostní předpisy a normy, zejména:</w:t>
      </w:r>
    </w:p>
    <w:p w14:paraId="3180C882" w14:textId="77777777" w:rsidR="006D25A7" w:rsidRPr="00355FD8" w:rsidRDefault="006D25A7" w:rsidP="00B642FE">
      <w:pPr>
        <w:rPr>
          <w:szCs w:val="22"/>
          <w:lang w:eastAsia="cs-CZ"/>
        </w:rPr>
      </w:pPr>
      <w:r w:rsidRPr="00355FD8">
        <w:rPr>
          <w:szCs w:val="22"/>
          <w:lang w:eastAsia="cs-CZ"/>
        </w:rPr>
        <w:t>- ČSN 75 6760 - Vnitřní kanalizace</w:t>
      </w:r>
    </w:p>
    <w:p w14:paraId="3498EFA8" w14:textId="77777777" w:rsidR="006D25A7" w:rsidRPr="00355FD8" w:rsidRDefault="006D25A7" w:rsidP="00B642FE">
      <w:pPr>
        <w:ind w:left="284" w:firstLine="0"/>
        <w:rPr>
          <w:szCs w:val="22"/>
          <w:lang w:eastAsia="cs-CZ"/>
        </w:rPr>
      </w:pPr>
      <w:r w:rsidRPr="00355FD8">
        <w:rPr>
          <w:szCs w:val="22"/>
          <w:lang w:eastAsia="cs-CZ"/>
        </w:rPr>
        <w:t>- ČSN EN 806-4 - Vnitřní vodovody pro rozvod vody určené k lidské spotřebě – Část 4: Montáž</w:t>
      </w:r>
    </w:p>
    <w:p w14:paraId="33AC0EB5" w14:textId="77777777" w:rsidR="00654611" w:rsidRDefault="00654611" w:rsidP="006D25A7">
      <w:pPr>
        <w:spacing w:line="240" w:lineRule="auto"/>
      </w:pPr>
    </w:p>
    <w:sectPr w:rsidR="00654611" w:rsidSect="00D20A04">
      <w:headerReference w:type="default" r:id="rId9"/>
      <w:footerReference w:type="even" r:id="rId10"/>
      <w:footerReference w:type="first" r:id="rId11"/>
      <w:footnotePr>
        <w:pos w:val="beneathText"/>
      </w:footnotePr>
      <w:pgSz w:w="11905" w:h="16837" w:code="9"/>
      <w:pgMar w:top="851" w:right="1345" w:bottom="851" w:left="1418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FBF14" w14:textId="77777777" w:rsidR="001636DD" w:rsidRDefault="001636DD">
      <w:pPr>
        <w:spacing w:before="0" w:after="0" w:line="240" w:lineRule="auto"/>
      </w:pPr>
      <w:r>
        <w:separator/>
      </w:r>
    </w:p>
  </w:endnote>
  <w:endnote w:type="continuationSeparator" w:id="0">
    <w:p w14:paraId="44128411" w14:textId="77777777" w:rsidR="001636DD" w:rsidRDefault="001636D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3F17E" w14:textId="77777777" w:rsidR="00993588" w:rsidRDefault="00AD423E" w:rsidP="0034130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2B43343" w14:textId="77777777" w:rsidR="00993588" w:rsidRDefault="001636DD" w:rsidP="00C8125D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FE05" w14:textId="77777777" w:rsidR="00993588" w:rsidRDefault="001636DD" w:rsidP="00C8125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5C421" w14:textId="77777777" w:rsidR="001636DD" w:rsidRDefault="001636DD">
      <w:pPr>
        <w:spacing w:before="0" w:after="0" w:line="240" w:lineRule="auto"/>
      </w:pPr>
      <w:r>
        <w:separator/>
      </w:r>
    </w:p>
  </w:footnote>
  <w:footnote w:type="continuationSeparator" w:id="0">
    <w:p w14:paraId="6C3E0E02" w14:textId="77777777" w:rsidR="001636DD" w:rsidRDefault="001636D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660A2" w14:textId="77777777" w:rsidR="00993588" w:rsidRPr="000D607D" w:rsidRDefault="001636DD" w:rsidP="00C90EA7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A016B"/>
    <w:multiLevelType w:val="multilevel"/>
    <w:tmpl w:val="3DB499F2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  <w:bCs/>
        <w:sz w:val="28"/>
        <w:szCs w:val="32"/>
      </w:rPr>
    </w:lvl>
    <w:lvl w:ilvl="1">
      <w:start w:val="1"/>
      <w:numFmt w:val="decimal"/>
      <w:pStyle w:val="Nadpis2"/>
      <w:suff w:val="nothing"/>
      <w:lvlText w:val="%1.%2.  "/>
      <w:lvlJc w:val="left"/>
      <w:pPr>
        <w:ind w:left="568" w:hanging="568"/>
      </w:pPr>
      <w:rPr>
        <w:rFonts w:hint="default"/>
        <w:b/>
        <w:i w:val="0"/>
        <w:sz w:val="24"/>
        <w:u w:val="thick"/>
      </w:rPr>
    </w:lvl>
    <w:lvl w:ilvl="2">
      <w:start w:val="1"/>
      <w:numFmt w:val="decimal"/>
      <w:lvlText w:val="D.%3"/>
      <w:lvlJc w:val="left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3.%4.%5 "/>
      <w:lvlJc w:val="left"/>
      <w:pPr>
        <w:tabs>
          <w:tab w:val="num" w:pos="-6378"/>
        </w:tabs>
        <w:ind w:left="0" w:firstLine="0"/>
      </w:pPr>
      <w:rPr>
        <w:rFonts w:hint="default"/>
        <w:b w:val="0"/>
        <w:i/>
        <w:u w:val="single"/>
      </w:rPr>
    </w:lvl>
    <w:lvl w:ilvl="5">
      <w:start w:val="1"/>
      <w:numFmt w:val="decimal"/>
      <w:lvlText w:val="%6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-6804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5A7"/>
    <w:rsid w:val="00050B38"/>
    <w:rsid w:val="000714B9"/>
    <w:rsid w:val="00090928"/>
    <w:rsid w:val="000C04F9"/>
    <w:rsid w:val="000F6156"/>
    <w:rsid w:val="00116D6D"/>
    <w:rsid w:val="001636DD"/>
    <w:rsid w:val="00171AA7"/>
    <w:rsid w:val="00206039"/>
    <w:rsid w:val="002E5229"/>
    <w:rsid w:val="00311797"/>
    <w:rsid w:val="00325DB6"/>
    <w:rsid w:val="00355FD8"/>
    <w:rsid w:val="00455BCF"/>
    <w:rsid w:val="00462CE8"/>
    <w:rsid w:val="0049232D"/>
    <w:rsid w:val="00501403"/>
    <w:rsid w:val="00527C88"/>
    <w:rsid w:val="00617C96"/>
    <w:rsid w:val="00635490"/>
    <w:rsid w:val="00646BB4"/>
    <w:rsid w:val="00654611"/>
    <w:rsid w:val="006B2304"/>
    <w:rsid w:val="006D25A7"/>
    <w:rsid w:val="00724412"/>
    <w:rsid w:val="00725F4B"/>
    <w:rsid w:val="007522FF"/>
    <w:rsid w:val="008035E3"/>
    <w:rsid w:val="00806411"/>
    <w:rsid w:val="00814E2D"/>
    <w:rsid w:val="0083549F"/>
    <w:rsid w:val="00861897"/>
    <w:rsid w:val="00874D9A"/>
    <w:rsid w:val="008930CA"/>
    <w:rsid w:val="00925A75"/>
    <w:rsid w:val="00945A81"/>
    <w:rsid w:val="009E345C"/>
    <w:rsid w:val="00A13D03"/>
    <w:rsid w:val="00AD423E"/>
    <w:rsid w:val="00B55E9E"/>
    <w:rsid w:val="00B642FE"/>
    <w:rsid w:val="00B70D66"/>
    <w:rsid w:val="00BC68F4"/>
    <w:rsid w:val="00BE4648"/>
    <w:rsid w:val="00C04654"/>
    <w:rsid w:val="00C175D2"/>
    <w:rsid w:val="00C36EB2"/>
    <w:rsid w:val="00C90DE7"/>
    <w:rsid w:val="00C95429"/>
    <w:rsid w:val="00CA75F2"/>
    <w:rsid w:val="00CC476D"/>
    <w:rsid w:val="00CF15D5"/>
    <w:rsid w:val="00D040E3"/>
    <w:rsid w:val="00D20A04"/>
    <w:rsid w:val="00D44B1F"/>
    <w:rsid w:val="00D450AA"/>
    <w:rsid w:val="00D47838"/>
    <w:rsid w:val="00DD65FA"/>
    <w:rsid w:val="00E37CB8"/>
    <w:rsid w:val="00EC4F0E"/>
    <w:rsid w:val="00ED1595"/>
    <w:rsid w:val="00F0288C"/>
    <w:rsid w:val="00F854A5"/>
    <w:rsid w:val="00FE5F5A"/>
    <w:rsid w:val="00FF3A3B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828DB"/>
  <w15:chartTrackingRefBased/>
  <w15:docId w15:val="{D0AACB68-5AEC-4045-9AA7-08D0B3260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25A7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284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6D25A7"/>
    <w:pPr>
      <w:keepNext/>
      <w:numPr>
        <w:numId w:val="1"/>
      </w:numPr>
      <w:spacing w:before="600"/>
      <w:jc w:val="left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6D25A7"/>
    <w:pPr>
      <w:keepNext/>
      <w:numPr>
        <w:ilvl w:val="1"/>
        <w:numId w:val="1"/>
      </w:numPr>
      <w:tabs>
        <w:tab w:val="clear" w:pos="567"/>
        <w:tab w:val="clear" w:pos="1134"/>
        <w:tab w:val="left" w:pos="0"/>
        <w:tab w:val="left" w:pos="709"/>
      </w:tabs>
      <w:spacing w:before="240"/>
      <w:jc w:val="left"/>
      <w:outlineLvl w:val="1"/>
    </w:pPr>
    <w:rPr>
      <w:b/>
      <w:sz w:val="24"/>
      <w:u w:val="thic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25A7"/>
    <w:rPr>
      <w:rFonts w:ascii="Fira Sans" w:eastAsia="Lucida Sans Unicode" w:hAnsi="Fira Sans" w:cs="Times New Roman"/>
      <w:b/>
      <w:caps/>
      <w:kern w:val="1"/>
      <w:sz w:val="28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6D25A7"/>
    <w:rPr>
      <w:rFonts w:ascii="Fira Sans" w:eastAsia="Lucida Sans Unicode" w:hAnsi="Fira Sans" w:cs="Times New Roman"/>
      <w:b/>
      <w:kern w:val="1"/>
      <w:sz w:val="24"/>
      <w:szCs w:val="24"/>
      <w:u w:val="thick"/>
      <w:lang w:eastAsia="ar-SA"/>
    </w:rPr>
  </w:style>
  <w:style w:type="paragraph" w:styleId="Zhlav">
    <w:name w:val="header"/>
    <w:basedOn w:val="Normln"/>
    <w:link w:val="ZhlavChar"/>
    <w:rsid w:val="006D25A7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25A7"/>
    <w:rPr>
      <w:rFonts w:ascii="Fira Sans" w:eastAsia="Lucida Sans Unicode" w:hAnsi="Fira Sans" w:cs="Times New Roman"/>
      <w:kern w:val="1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6D25A7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D25A7"/>
    <w:rPr>
      <w:rFonts w:ascii="Fira Sans" w:eastAsia="Lucida Sans Unicode" w:hAnsi="Fira Sans" w:cs="Times New Roman"/>
      <w:kern w:val="1"/>
      <w:szCs w:val="24"/>
      <w:lang w:eastAsia="ar-SA"/>
    </w:rPr>
  </w:style>
  <w:style w:type="character" w:styleId="slostrnky">
    <w:name w:val="page number"/>
    <w:basedOn w:val="Standardnpsmoodstavce"/>
    <w:rsid w:val="006D2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DD6F9-2422-40AE-9F8A-276A04B14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9088</TotalTime>
  <Pages>4</Pages>
  <Words>792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Suchý</dc:creator>
  <cp:keywords/>
  <dc:description/>
  <cp:lastModifiedBy>TEO</cp:lastModifiedBy>
  <cp:revision>33</cp:revision>
  <cp:lastPrinted>2021-05-03T12:10:00Z</cp:lastPrinted>
  <dcterms:created xsi:type="dcterms:W3CDTF">2020-11-25T20:05:00Z</dcterms:created>
  <dcterms:modified xsi:type="dcterms:W3CDTF">2022-02-03T11:21:00Z</dcterms:modified>
</cp:coreProperties>
</file>